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00BAEC2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BC400B">
        <w:t xml:space="preserve">Ordoñez Vargas </w:t>
      </w:r>
      <w:r w:rsidR="7DF6D855">
        <w:t>María</w:t>
      </w:r>
      <w:r w:rsidR="00BC400B">
        <w:t xml:space="preserve"> Laura </w:t>
      </w:r>
    </w:p>
    <w:p w14:paraId="78236A4D" w14:textId="67397C47" w:rsidR="00BA545D" w:rsidRPr="00BC400B" w:rsidRDefault="00BA545D" w:rsidP="00783BBE">
      <w:pPr>
        <w:rPr>
          <w:color w:val="FF0000"/>
        </w:rPr>
      </w:pPr>
      <w:r w:rsidRPr="00BC400B">
        <w:rPr>
          <w:color w:val="FF0000"/>
        </w:rPr>
        <w:t xml:space="preserve">Rango: </w:t>
      </w:r>
    </w:p>
    <w:p w14:paraId="202154C7" w14:textId="69191B12" w:rsidR="00BA545D" w:rsidRDefault="00BA545D" w:rsidP="21427594">
      <w:r w:rsidRPr="21427594">
        <w:t xml:space="preserve">Nombrado/No nombrado: </w:t>
      </w:r>
      <w:r w:rsidR="415DBB99" w:rsidRPr="21427594">
        <w:t>DOCENTE DE CATEDRA</w:t>
      </w:r>
    </w:p>
    <w:p w14:paraId="45931DA2" w14:textId="52D411B9" w:rsidR="00BA545D" w:rsidRDefault="00BA545D" w:rsidP="00783BBE">
      <w:r>
        <w:t>Departamento o División:</w:t>
      </w:r>
      <w:r w:rsidR="00BC400B">
        <w:t xml:space="preserve"> FACULTAD DE ECONOMIA EMPRESA Y DESARROLLO</w:t>
      </w:r>
    </w:p>
    <w:p w14:paraId="612CBCE3" w14:textId="716E39AE" w:rsidR="00BA545D" w:rsidRPr="00BC400B" w:rsidRDefault="00BA545D" w:rsidP="00783BBE">
      <w:pPr>
        <w:rPr>
          <w:color w:val="FF0000"/>
        </w:rPr>
      </w:pPr>
      <w:r w:rsidRPr="00BC400B">
        <w:rPr>
          <w:color w:val="FF0000"/>
        </w:rPr>
        <w:t xml:space="preserve">Año de incorporación a la institución: </w:t>
      </w:r>
    </w:p>
    <w:p w14:paraId="57786E05" w14:textId="2CA7BAED" w:rsidR="000F1FBE" w:rsidRPr="00BC400B" w:rsidRDefault="00BA545D" w:rsidP="00783BBE">
      <w:pPr>
        <w:rPr>
          <w:color w:val="FF0000"/>
        </w:rPr>
      </w:pPr>
      <w:r w:rsidRPr="00BC400B">
        <w:rPr>
          <w:color w:val="FF0000"/>
        </w:rPr>
        <w:t xml:space="preserve">Experiencia en la enseñanza: </w:t>
      </w:r>
    </w:p>
    <w:p w14:paraId="3CC8F37B" w14:textId="39765B49" w:rsidR="00BA545D" w:rsidRPr="00BC400B" w:rsidRDefault="00BA545D" w:rsidP="00783BBE">
      <w:pPr>
        <w:rPr>
          <w:color w:val="FF0000"/>
        </w:rPr>
      </w:pPr>
      <w:r w:rsidRPr="00BC400B">
        <w:rPr>
          <w:color w:val="FF0000"/>
        </w:rPr>
        <w:t xml:space="preserve">       Áreas de participación (en la enseñanza)</w:t>
      </w:r>
      <w:r w:rsidR="000F1FBE" w:rsidRPr="00BC400B">
        <w:rPr>
          <w:color w:val="FF0000"/>
        </w:rPr>
        <w:t>:</w:t>
      </w:r>
    </w:p>
    <w:p w14:paraId="66597476" w14:textId="2CB8CB96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154CB268" w14:textId="2F541F0E" w:rsidR="00BC400B" w:rsidRDefault="00BC400B" w:rsidP="00BC400B">
      <w:pPr>
        <w:pStyle w:val="Prrafodelista"/>
        <w:numPr>
          <w:ilvl w:val="0"/>
          <w:numId w:val="5"/>
        </w:numPr>
      </w:pPr>
      <w:r>
        <w:t xml:space="preserve">Pregrado UNIVERSIDAD AUTONOMA DE BUCARAMANGA </w:t>
      </w:r>
      <w:proofErr w:type="spellStart"/>
      <w:r>
        <w:t>BUCARAMANGA</w:t>
      </w:r>
      <w:proofErr w:type="spellEnd"/>
      <w:r>
        <w:t xml:space="preserve"> - SANTANDER – COLOMBIA ECONOMISTA 17/04/2015</w:t>
      </w:r>
    </w:p>
    <w:p w14:paraId="48670A1D" w14:textId="00AF462B" w:rsidR="00BC400B" w:rsidRDefault="00BC400B" w:rsidP="00BC400B">
      <w:pPr>
        <w:pStyle w:val="Prrafodelista"/>
        <w:numPr>
          <w:ilvl w:val="0"/>
          <w:numId w:val="5"/>
        </w:numPr>
      </w:pPr>
      <w:r>
        <w:t>Magister UNIVERSIDAD EXTERNADO DE COLOMBIA BOGOTÁ D.C. - CUNDINAMARCA – COLOMBIA MAGISTER EN ASUNTOS INTERNACIONALES 09/06/2023</w:t>
      </w:r>
    </w:p>
    <w:p w14:paraId="439F224A" w14:textId="690AF1EC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3C3524A8" w14:textId="3330D899" w:rsidR="00BC400B" w:rsidRDefault="00BC400B" w:rsidP="00BC400B">
      <w:pPr>
        <w:pStyle w:val="Prrafodelista"/>
        <w:numPr>
          <w:ilvl w:val="0"/>
          <w:numId w:val="7"/>
        </w:numPr>
      </w:pPr>
      <w:r>
        <w:t>MINISTERIO DE TECNOLOGÍAS DE LA INFORMACION Y LAS COMUNICACIONES ASESORA OFICINA INTERNACIONAL 4 2 AÑOS 0 MESES 16/08/2016 14/09/2018</w:t>
      </w:r>
    </w:p>
    <w:p w14:paraId="49B8F677" w14:textId="38A64B26" w:rsidR="00BC400B" w:rsidRDefault="00BC400B" w:rsidP="00BC400B">
      <w:pPr>
        <w:pStyle w:val="Prrafodelista"/>
        <w:numPr>
          <w:ilvl w:val="0"/>
          <w:numId w:val="7"/>
        </w:numPr>
      </w:pPr>
      <w:r>
        <w:t xml:space="preserve">CÁMARA DE COMERCIO DE BOGOTÁ PROFESIONAL CLÚSTER FARMACÉUTICO 4 0 AÑOS 11 MESES 17/09/2018 20/08/2019 </w:t>
      </w:r>
    </w:p>
    <w:p w14:paraId="4090E49B" w14:textId="63C9E38F" w:rsidR="00BC400B" w:rsidRDefault="00BC400B" w:rsidP="00BC400B">
      <w:pPr>
        <w:pStyle w:val="Prrafodelista"/>
        <w:numPr>
          <w:ilvl w:val="0"/>
          <w:numId w:val="7"/>
        </w:numPr>
      </w:pPr>
      <w:r>
        <w:t>CÁMARA DE COMERCIO DE BOGOTÁ APOYO SUPERVISIÓN CONVENIO RED DE DISTRITOS CREATIVOS CON ENFOQUE DE GÉNERO 4 0 AÑOS 4 MESES 04/08/2023 18/12/2023</w:t>
      </w:r>
    </w:p>
    <w:p w14:paraId="558738EA" w14:textId="77777777" w:rsidR="00BC400B" w:rsidRDefault="00BC400B" w:rsidP="00BC400B">
      <w:pPr>
        <w:pStyle w:val="Prrafodelista"/>
        <w:numPr>
          <w:ilvl w:val="0"/>
          <w:numId w:val="7"/>
        </w:numPr>
      </w:pPr>
      <w:r>
        <w:t>SECRETARÍA DISTRITAL DE DESARROLLO ECONÓMICO ASESORA BOGOTÁ CORAZÓN PRODUCTIVO 4 0 AÑOS 6 MESES 26/06/2023 11/01/2024</w:t>
      </w:r>
    </w:p>
    <w:p w14:paraId="01CCCE1F" w14:textId="61F62FFC" w:rsidR="00BC400B" w:rsidRDefault="00BC400B" w:rsidP="00BC400B">
      <w:pPr>
        <w:pStyle w:val="Prrafodelista"/>
        <w:numPr>
          <w:ilvl w:val="0"/>
          <w:numId w:val="7"/>
        </w:numPr>
      </w:pPr>
      <w:r>
        <w:t>CONFEDERACIÓN DE CÁMARAS DE COMERCIO COORDINADORA CONVENIO MINISTERIO DE AGRICULTURA Y DESARROLLO RURAL 2 0 AÑOS 3 MESES 06/09/2021 20/12/2021</w:t>
      </w:r>
    </w:p>
    <w:p w14:paraId="11A34FBB" w14:textId="1DDAE31C" w:rsidR="00BC400B" w:rsidRDefault="00BC400B" w:rsidP="00BC400B">
      <w:pPr>
        <w:pStyle w:val="Prrafodelista"/>
        <w:numPr>
          <w:ilvl w:val="0"/>
          <w:numId w:val="7"/>
        </w:numPr>
      </w:pPr>
      <w:r>
        <w:t>SKÁLD ADVISORY GROUP CONSULTORA ASUNTOS GUBERNAMENTALES 2 3 AÑOS 9 MESES 01/04/2020 11/01/2024 UNIVERSIDAD DEL ROSARIO PROFESIONAL DE REFORMA CURRÍCULAR FACULTAD ECONOMÍA Y FINANZAS INTERNACIONALES 4 0 AÑOS 4 MESES 17/02/2016 23/06/2016</w:t>
      </w:r>
    </w:p>
    <w:p w14:paraId="63EFEA56" w14:textId="12CE3848" w:rsidR="00BC400B" w:rsidRDefault="00BC400B" w:rsidP="00BC400B">
      <w:pPr>
        <w:pStyle w:val="Prrafodelista"/>
        <w:numPr>
          <w:ilvl w:val="0"/>
          <w:numId w:val="7"/>
        </w:numPr>
      </w:pPr>
      <w:r>
        <w:t>INSTITUTO DISTRITAL DE RECREACIÓN Y DEPORTE LÍDER PROYECTO ECONOMÍA DEL DEPORTE 4 2 AÑOS 5 MESES 29/09/2020 26/03/2023</w:t>
      </w:r>
    </w:p>
    <w:p w14:paraId="3FAE3D48" w14:textId="0D545F11" w:rsidR="00BA545D" w:rsidRPr="00BC400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C400B">
        <w:rPr>
          <w:color w:val="FF0000"/>
        </w:rPr>
        <w:t>Membresías profesionales (Incluyen cargos relacionados)</w:t>
      </w:r>
      <w:r w:rsidR="000F1FBE" w:rsidRPr="00BC400B">
        <w:rPr>
          <w:color w:val="FF0000"/>
        </w:rPr>
        <w:t>:</w:t>
      </w:r>
    </w:p>
    <w:p w14:paraId="33D9322F" w14:textId="72D21899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010694EE" w14:textId="5CB183AC" w:rsidR="00BC400B" w:rsidRDefault="00BC400B" w:rsidP="00BC400B">
      <w:pPr>
        <w:pStyle w:val="Prrafodelista"/>
        <w:numPr>
          <w:ilvl w:val="0"/>
          <w:numId w:val="8"/>
        </w:numPr>
      </w:pPr>
      <w:r>
        <w:t xml:space="preserve">PONENCIA NACIONAL IMPLEMENTACIÓN DE CLUSTERS COMO FUENTE DE CRECIMIENTO PARA LA INDUSTRIA DEPORTIVA: EL CASO DEL CLÚSTER DEL </w:t>
      </w:r>
      <w:r w:rsidRPr="00BC400B">
        <w:t>DEPORTE DE BOGOTÁ</w:t>
      </w:r>
      <w:r>
        <w:t xml:space="preserve"> </w:t>
      </w:r>
      <w:r w:rsidRPr="00BC400B">
        <w:t>1ST LATIN AMERICAN</w:t>
      </w:r>
      <w:r>
        <w:t xml:space="preserve"> </w:t>
      </w:r>
      <w:r w:rsidRPr="00BC400B">
        <w:t>SPORTS</w:t>
      </w:r>
      <w:r>
        <w:t xml:space="preserve"> ECONOMICS CONFERENCE UNIVERSIDAD DE LOS ANDES BOGOTÁ D.C. 20/10/2023</w:t>
      </w:r>
    </w:p>
    <w:p w14:paraId="3B5CE724" w14:textId="1C7CD29C" w:rsidR="00BA545D" w:rsidRPr="00BC400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C400B">
        <w:rPr>
          <w:color w:val="FF0000"/>
        </w:rPr>
        <w:t>Publicaciones</w:t>
      </w:r>
      <w:r w:rsidR="000F1FBE" w:rsidRPr="00BC400B">
        <w:rPr>
          <w:color w:val="FF0000"/>
        </w:rPr>
        <w:t>:</w:t>
      </w:r>
    </w:p>
    <w:p w14:paraId="792F8095" w14:textId="7BDA6C03" w:rsidR="00BA545D" w:rsidRPr="00BC400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C400B">
        <w:rPr>
          <w:color w:val="FF0000"/>
        </w:rPr>
        <w:t>Otra Actividad de investigación</w:t>
      </w:r>
      <w:r w:rsidR="000F1FBE" w:rsidRPr="00BC400B">
        <w:rPr>
          <w:color w:val="FF0000"/>
        </w:rPr>
        <w:t>:</w:t>
      </w:r>
    </w:p>
    <w:p w14:paraId="40B3341B" w14:textId="400FEB0A" w:rsidR="00BA545D" w:rsidRPr="00BC400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C400B">
        <w:rPr>
          <w:color w:val="FF0000"/>
        </w:rPr>
        <w:t>Consultoría</w:t>
      </w:r>
    </w:p>
    <w:p w14:paraId="3DB8BF37" w14:textId="46E6D217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BC400B">
        <w:t>:</w:t>
      </w:r>
    </w:p>
    <w:p w14:paraId="266810D3" w14:textId="42380DE9" w:rsidR="00BC400B" w:rsidRDefault="00BC400B" w:rsidP="00BC400B">
      <w:pPr>
        <w:pStyle w:val="Prrafodelista"/>
        <w:numPr>
          <w:ilvl w:val="0"/>
          <w:numId w:val="8"/>
        </w:numPr>
      </w:pPr>
      <w:r>
        <w:lastRenderedPageBreak/>
        <w:t>Curso UNIVERSIDAD DEL ROSARIO MARKETING Y GESTIÓN DEPORTIVA EN COLOMBIA Y AMÉRICA LATINA: FUNDAMENTOS, TENDENCIAS Y RETOS 06/12/2021 17/12/2021 32</w:t>
      </w:r>
    </w:p>
    <w:p w14:paraId="015A2342" w14:textId="77777777" w:rsidR="00BC400B" w:rsidRDefault="00BC400B" w:rsidP="00BC400B">
      <w:pPr>
        <w:pStyle w:val="Prrafodelista"/>
        <w:numPr>
          <w:ilvl w:val="0"/>
          <w:numId w:val="8"/>
        </w:numPr>
      </w:pPr>
      <w:r>
        <w:t>Diplomado TEACHING ENGLISH TEST 08/09/2015 100</w:t>
      </w:r>
    </w:p>
    <w:p w14:paraId="201698F8" w14:textId="7AB82386" w:rsidR="00BC400B" w:rsidRDefault="00BC400B" w:rsidP="00BC400B">
      <w:pPr>
        <w:pStyle w:val="Prrafodelista"/>
        <w:numPr>
          <w:ilvl w:val="0"/>
          <w:numId w:val="8"/>
        </w:numPr>
      </w:pPr>
      <w:r>
        <w:t>Diplomado FORMULACIÓN, EVALUACIÓN Y FINANCIACIÓN DE PROYECTOS PARA GERENTES Y PROFESIONALES 01/09/2021 31/10/2021 25</w:t>
      </w:r>
    </w:p>
    <w:p w14:paraId="0537CBD0" w14:textId="273FC444" w:rsidR="00BC400B" w:rsidRDefault="00BC400B" w:rsidP="00BC400B">
      <w:pPr>
        <w:pStyle w:val="Prrafodelista"/>
        <w:numPr>
          <w:ilvl w:val="0"/>
          <w:numId w:val="8"/>
        </w:numPr>
      </w:pPr>
      <w:r w:rsidRPr="00BC400B">
        <w:t>INGLES C1 COLEGIO NUEVO CAMBRIDGE</w:t>
      </w:r>
    </w:p>
    <w:p w14:paraId="54593480" w14:textId="0C0C6F9B" w:rsidR="00BC400B" w:rsidRDefault="00BC400B" w:rsidP="00BC400B">
      <w:pPr>
        <w:pStyle w:val="Prrafodelista"/>
        <w:numPr>
          <w:ilvl w:val="0"/>
          <w:numId w:val="8"/>
        </w:numPr>
      </w:pPr>
      <w:r w:rsidRPr="00BC400B">
        <w:t>PORTUGES B</w:t>
      </w:r>
      <w:r>
        <w:t>2</w:t>
      </w:r>
    </w:p>
    <w:p w14:paraId="0885ACC3" w14:textId="7505435E" w:rsidR="00BA545D" w:rsidRPr="00BC400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C400B">
        <w:rPr>
          <w:color w:val="FF0000"/>
        </w:rPr>
        <w:t>Seminarios, programas de capacitación, etc.… relacionados para Negocios e Industria</w:t>
      </w:r>
    </w:p>
    <w:p w14:paraId="65F6748B" w14:textId="5422541D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4401CF53" w14:textId="4B7CCB5E" w:rsidR="00BC400B" w:rsidRDefault="00BC400B" w:rsidP="00BC400B">
      <w:pPr>
        <w:pStyle w:val="Prrafodelista"/>
        <w:numPr>
          <w:ilvl w:val="0"/>
          <w:numId w:val="9"/>
        </w:numPr>
      </w:pPr>
      <w:r w:rsidRPr="00BC400B">
        <w:t>LA ECONOMÍA COMO EXCUSA PARA HABILITAR LA CONSTRUCCIÓN DE SOLUCIONES A PROBLEMAS GLOBALES</w:t>
      </w:r>
    </w:p>
    <w:p w14:paraId="7B845E50" w14:textId="315B1056" w:rsidR="00BA545D" w:rsidRPr="00BC400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C400B">
        <w:rPr>
          <w:color w:val="FF0000"/>
        </w:rPr>
        <w:t xml:space="preserve">Servicios Institucionales realizados </w:t>
      </w:r>
    </w:p>
    <w:p w14:paraId="0D8E831F" w14:textId="26605862" w:rsidR="00BA545D" w:rsidRPr="00BC400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C400B">
        <w:rPr>
          <w:color w:val="FF0000"/>
        </w:rPr>
        <w:t>Reconocimiento y Honores</w:t>
      </w:r>
    </w:p>
    <w:p w14:paraId="592B5E00" w14:textId="2FC2D988" w:rsidR="00BA545D" w:rsidRPr="00BC400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C400B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EDF"/>
    <w:multiLevelType w:val="hybridMultilevel"/>
    <w:tmpl w:val="F8709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715A"/>
    <w:multiLevelType w:val="hybridMultilevel"/>
    <w:tmpl w:val="6874A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04BED"/>
    <w:multiLevelType w:val="hybridMultilevel"/>
    <w:tmpl w:val="24E60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7082A"/>
    <w:multiLevelType w:val="hybridMultilevel"/>
    <w:tmpl w:val="E21CD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A0CAE"/>
    <w:multiLevelType w:val="hybridMultilevel"/>
    <w:tmpl w:val="535A3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D464B"/>
    <w:rsid w:val="008E6291"/>
    <w:rsid w:val="00BA545D"/>
    <w:rsid w:val="00BC400B"/>
    <w:rsid w:val="21427594"/>
    <w:rsid w:val="26BE80C1"/>
    <w:rsid w:val="415DBB99"/>
    <w:rsid w:val="7DF6D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2025-08-06T16:38:00Z</dcterms:created>
  <dcterms:modified xsi:type="dcterms:W3CDTF">2025-08-06T16:38:00Z</dcterms:modified>
</cp:coreProperties>
</file>